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55" w:rsidRPr="00391C55" w:rsidRDefault="00391C55" w:rsidP="00391C55">
      <w:pPr>
        <w:jc w:val="center"/>
        <w:rPr>
          <w:rFonts w:asciiTheme="majorHAnsi" w:hAnsiTheme="majorHAnsi" w:cs="Arial"/>
          <w:b/>
          <w:color w:val="FF0000"/>
          <w:sz w:val="44"/>
          <w:szCs w:val="44"/>
        </w:rPr>
      </w:pPr>
      <w:r w:rsidRPr="00391C55">
        <w:rPr>
          <w:rFonts w:asciiTheme="majorHAnsi" w:hAnsiTheme="majorHAnsi" w:cs="Arial"/>
          <w:b/>
          <w:color w:val="FF0000"/>
          <w:sz w:val="44"/>
          <w:szCs w:val="44"/>
        </w:rPr>
        <w:t xml:space="preserve">Bill Zalud Memorial Award </w:t>
      </w:r>
    </w:p>
    <w:p w:rsidR="00391C55" w:rsidRPr="00391C55" w:rsidRDefault="00391C55" w:rsidP="00391C55">
      <w:pPr>
        <w:jc w:val="center"/>
        <w:rPr>
          <w:rFonts w:asciiTheme="majorHAnsi" w:hAnsiTheme="majorHAnsi" w:cs="Arial"/>
          <w:b/>
          <w:color w:val="FF0000"/>
          <w:sz w:val="44"/>
          <w:szCs w:val="44"/>
        </w:rPr>
      </w:pPr>
      <w:r w:rsidRPr="00391C55">
        <w:rPr>
          <w:rFonts w:asciiTheme="majorHAnsi" w:hAnsiTheme="majorHAnsi" w:cs="Arial"/>
          <w:b/>
          <w:color w:val="FF0000"/>
          <w:sz w:val="44"/>
          <w:szCs w:val="44"/>
        </w:rPr>
        <w:t xml:space="preserve">for </w:t>
      </w:r>
    </w:p>
    <w:p w:rsidR="00391C55" w:rsidRDefault="00391C55" w:rsidP="00391C55">
      <w:pPr>
        <w:jc w:val="center"/>
        <w:rPr>
          <w:rFonts w:asciiTheme="majorHAnsi" w:hAnsiTheme="majorHAnsi" w:cs="Arial"/>
          <w:b/>
          <w:color w:val="FF0000"/>
          <w:sz w:val="44"/>
          <w:szCs w:val="44"/>
        </w:rPr>
      </w:pPr>
      <w:r w:rsidRPr="00391C55">
        <w:rPr>
          <w:rFonts w:asciiTheme="majorHAnsi" w:hAnsiTheme="majorHAnsi" w:cs="Arial"/>
          <w:b/>
          <w:color w:val="FF0000"/>
          <w:sz w:val="44"/>
          <w:szCs w:val="44"/>
        </w:rPr>
        <w:t>Professional Excellence</w:t>
      </w:r>
    </w:p>
    <w:p w:rsidR="004444C1" w:rsidRPr="00391C55" w:rsidRDefault="00391C55" w:rsidP="00391C55">
      <w:pPr>
        <w:jc w:val="center"/>
        <w:rPr>
          <w:rFonts w:asciiTheme="majorHAnsi" w:hAnsiTheme="majorHAnsi" w:cs="Arial"/>
          <w:b/>
          <w:i/>
          <w:color w:val="FF0000"/>
          <w:sz w:val="36"/>
          <w:szCs w:val="36"/>
        </w:rPr>
      </w:pPr>
      <w:r w:rsidRPr="00391C55">
        <w:rPr>
          <w:rFonts w:asciiTheme="majorHAnsi" w:hAnsiTheme="majorHAnsi" w:cs="Arial"/>
          <w:b/>
          <w:i/>
          <w:color w:val="FF0000"/>
          <w:sz w:val="36"/>
          <w:szCs w:val="36"/>
        </w:rPr>
        <w:t>Presented By</w:t>
      </w:r>
    </w:p>
    <w:p w:rsidR="004444C1" w:rsidRDefault="00391C55" w:rsidP="002B7EC3">
      <w:pPr>
        <w:jc w:val="center"/>
        <w:rPr>
          <w:rFonts w:ascii="Arial" w:hAnsi="Arial" w:cs="Arial"/>
          <w:b/>
          <w:sz w:val="22"/>
          <w:szCs w:val="20"/>
        </w:rPr>
      </w:pPr>
      <w:r>
        <w:rPr>
          <w:noProof/>
        </w:rPr>
        <w:drawing>
          <wp:inline distT="0" distB="0" distL="0" distR="0" wp14:anchorId="5BBEA187" wp14:editId="3B47A105">
            <wp:extent cx="4031883" cy="1373353"/>
            <wp:effectExtent l="0" t="0" r="0" b="0"/>
            <wp:docPr id="1" name="Picture 3" descr="IFPO Logo"/>
            <wp:cNvGraphicFramePr/>
            <a:graphic xmlns:a="http://schemas.openxmlformats.org/drawingml/2006/main">
              <a:graphicData uri="http://schemas.openxmlformats.org/drawingml/2006/picture">
                <pic:pic xmlns:pic="http://schemas.openxmlformats.org/drawingml/2006/picture">
                  <pic:nvPicPr>
                    <pic:cNvPr id="1" name="Picture 3" descr="IFPO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878" cy="1400260"/>
                    </a:xfrm>
                    <a:prstGeom prst="rect">
                      <a:avLst/>
                    </a:prstGeom>
                    <a:noFill/>
                    <a:ln>
                      <a:noFill/>
                    </a:ln>
                  </pic:spPr>
                </pic:pic>
              </a:graphicData>
            </a:graphic>
          </wp:inline>
        </w:drawing>
      </w:r>
      <w:r w:rsidRPr="00391C55">
        <w:rPr>
          <w:noProof/>
          <w:bdr w:val="single" w:sz="4" w:space="0" w:color="auto"/>
        </w:rPr>
        <w:drawing>
          <wp:inline distT="0" distB="0" distL="0" distR="0" wp14:anchorId="44C4174F" wp14:editId="31BF00E7">
            <wp:extent cx="1943100" cy="1628775"/>
            <wp:effectExtent l="0" t="0" r="0" b="9525"/>
            <wp:docPr id="3" name="Picture 3" descr="C:\Users\ifpo3\AppData\Local\Microsoft\Windows\INetCache\Content.Word\Zalud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po3\AppData\Local\Microsoft\Windows\INetCache\Content.Word\Zalud Re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628775"/>
                    </a:xfrm>
                    <a:prstGeom prst="rect">
                      <a:avLst/>
                    </a:prstGeom>
                    <a:noFill/>
                    <a:ln>
                      <a:noFill/>
                    </a:ln>
                  </pic:spPr>
                </pic:pic>
              </a:graphicData>
            </a:graphic>
          </wp:inline>
        </w:drawing>
      </w:r>
    </w:p>
    <w:p w:rsidR="00EA3A58" w:rsidRDefault="00EA3A58" w:rsidP="00EE5BCF">
      <w:pPr>
        <w:jc w:val="center"/>
        <w:rPr>
          <w:rFonts w:ascii="Arial" w:hAnsi="Arial" w:cs="Arial"/>
          <w:b/>
          <w:sz w:val="22"/>
          <w:szCs w:val="20"/>
        </w:rPr>
      </w:pPr>
    </w:p>
    <w:p w:rsidR="00EA3A58" w:rsidRDefault="00391C55" w:rsidP="00EE5BCF">
      <w:pPr>
        <w:jc w:val="center"/>
        <w:rPr>
          <w:rFonts w:ascii="Arial" w:hAnsi="Arial" w:cs="Arial"/>
          <w:b/>
          <w:sz w:val="22"/>
          <w:szCs w:val="20"/>
        </w:rPr>
      </w:pPr>
      <w:r>
        <w:rPr>
          <w:rFonts w:ascii="Arial" w:hAnsi="Arial" w:cs="Arial"/>
          <w:b/>
          <w:noProof/>
          <w:sz w:val="22"/>
          <w:szCs w:val="20"/>
        </w:rPr>
        <w:drawing>
          <wp:inline distT="0" distB="0" distL="0" distR="0" wp14:anchorId="32A2C655" wp14:editId="299F83D2">
            <wp:extent cx="1524000" cy="554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 logo 2014 LOGO-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554736"/>
                    </a:xfrm>
                    <a:prstGeom prst="rect">
                      <a:avLst/>
                    </a:prstGeom>
                  </pic:spPr>
                </pic:pic>
              </a:graphicData>
            </a:graphic>
          </wp:inline>
        </w:drawing>
      </w:r>
    </w:p>
    <w:p w:rsidR="00EA3A58" w:rsidRDefault="00EA3A58" w:rsidP="00EE5BCF">
      <w:pPr>
        <w:jc w:val="center"/>
        <w:rPr>
          <w:rFonts w:ascii="Arial" w:hAnsi="Arial" w:cs="Arial"/>
          <w:b/>
          <w:sz w:val="22"/>
          <w:szCs w:val="20"/>
        </w:rPr>
      </w:pPr>
    </w:p>
    <w:p w:rsidR="00A3042D" w:rsidRPr="00391C55" w:rsidRDefault="00AC4E8B" w:rsidP="003C32DA">
      <w:pPr>
        <w:rPr>
          <w:rFonts w:ascii="Arial" w:hAnsi="Arial" w:cs="Arial"/>
          <w:b/>
          <w:color w:val="FF0000"/>
          <w:sz w:val="20"/>
          <w:szCs w:val="20"/>
        </w:rPr>
      </w:pPr>
      <w:r w:rsidRPr="00391C55">
        <w:rPr>
          <w:rFonts w:ascii="Arial" w:hAnsi="Arial" w:cs="Arial"/>
          <w:b/>
          <w:color w:val="FF0000"/>
          <w:sz w:val="20"/>
          <w:szCs w:val="20"/>
        </w:rPr>
        <w:t>ABOUT THE INTERNATIONAL FOUNDATION FOR PROTECTION OFFICERS:</w:t>
      </w:r>
    </w:p>
    <w:p w:rsidR="00DC79BB" w:rsidRPr="00AC4E8B" w:rsidRDefault="00DC79BB" w:rsidP="003C32DA">
      <w:r w:rsidRPr="00391C55">
        <w:rPr>
          <w:b/>
        </w:rPr>
        <w:t>Mission Statement:</w:t>
      </w:r>
      <w:r w:rsidRPr="00AC4E8B">
        <w:t xml:space="preserve">  The International Foundation for Protection Officer is committed to the support and professional development of protection officers.  Through advocacy; promoting training standards; and providing accessible training, education and certification opportunities; we seek to enhance the professional standing of protection officers, as well as increase and diversify the value of the vital services they provide.</w:t>
      </w:r>
    </w:p>
    <w:p w:rsidR="00DC79BB" w:rsidRPr="00AC4E8B" w:rsidRDefault="00DC79BB" w:rsidP="003C32DA">
      <w:r w:rsidRPr="00391C55">
        <w:rPr>
          <w:b/>
        </w:rPr>
        <w:t>Vision Statement:</w:t>
      </w:r>
      <w:r w:rsidRPr="00AC4E8B">
        <w:t xml:space="preserve">  Commitment to Excellence:  To become the recognized center of excellence for providing educational and training products and services to the security industry.</w:t>
      </w:r>
    </w:p>
    <w:p w:rsidR="00967B3C" w:rsidRPr="00EA3A58" w:rsidRDefault="00967B3C" w:rsidP="003C32DA">
      <w:pPr>
        <w:rPr>
          <w:b/>
        </w:rPr>
      </w:pPr>
    </w:p>
    <w:p w:rsidR="00AC4E8B" w:rsidRDefault="00AC4E8B" w:rsidP="003C32DA">
      <w:pPr>
        <w:rPr>
          <w:b/>
        </w:rPr>
      </w:pPr>
    </w:p>
    <w:p w:rsidR="00AC4E8B" w:rsidRPr="00391C55" w:rsidRDefault="00AC4E8B" w:rsidP="003C32DA">
      <w:pPr>
        <w:rPr>
          <w:rFonts w:ascii="Arial" w:hAnsi="Arial" w:cs="Arial"/>
          <w:b/>
          <w:color w:val="FF0000"/>
          <w:sz w:val="20"/>
          <w:szCs w:val="20"/>
        </w:rPr>
      </w:pPr>
      <w:r w:rsidRPr="00391C55">
        <w:rPr>
          <w:rFonts w:ascii="Arial" w:hAnsi="Arial" w:cs="Arial"/>
          <w:b/>
          <w:color w:val="FF0000"/>
          <w:sz w:val="20"/>
          <w:szCs w:val="20"/>
        </w:rPr>
        <w:t xml:space="preserve">ABOUT BILL ZALUD:  </w:t>
      </w:r>
    </w:p>
    <w:p w:rsidR="00967B3C" w:rsidRPr="00EA3A58" w:rsidRDefault="00AC4E8B" w:rsidP="003C32DA">
      <w:r>
        <w:t>Bill</w:t>
      </w:r>
      <w:r w:rsidR="00DC79BB" w:rsidRPr="00EA3A58">
        <w:t xml:space="preserve"> served in the US Army for a</w:t>
      </w:r>
      <w:r w:rsidR="00C3732C">
        <w:t xml:space="preserve"> number of years.  In 1987 Bill</w:t>
      </w:r>
      <w:r w:rsidR="00DC79BB" w:rsidRPr="00EA3A58">
        <w:t xml:space="preserve"> </w:t>
      </w:r>
      <w:r w:rsidR="00967B3C" w:rsidRPr="00EA3A58">
        <w:t xml:space="preserve">became </w:t>
      </w:r>
      <w:r w:rsidR="00DC79BB" w:rsidRPr="00EA3A58">
        <w:t>the editor of SECURITY MAGAZINE and SDM Magazine. He spent over three decades covering and shaping the security industry.</w:t>
      </w:r>
      <w:r w:rsidR="00967B3C" w:rsidRPr="00EA3A58">
        <w:t xml:space="preserve">  His knowledge of the industry, his readers, the advertisers of the publications and their products and services brought great value to his contributions.  </w:t>
      </w:r>
    </w:p>
    <w:p w:rsidR="00967B3C" w:rsidRPr="00EA3A58" w:rsidRDefault="00967B3C" w:rsidP="003C32DA"/>
    <w:p w:rsidR="00967B3C" w:rsidRPr="00EA3A58" w:rsidRDefault="00967B3C" w:rsidP="003C32DA">
      <w:r w:rsidRPr="00EA3A58">
        <w:t>In 2009 Bill became the Editor emeritus working with Editor Diane Ritchey.  He continued to do research, writing insightful articles, columns and blogs.  He wrote the Zalud Report, a popular column about technology and industry trends, up until a few years ago.  The archives of his column are available online at securitymagazine.com.</w:t>
      </w:r>
    </w:p>
    <w:p w:rsidR="00967B3C" w:rsidRPr="00EA3A58" w:rsidRDefault="00967B3C" w:rsidP="003C32DA"/>
    <w:p w:rsidR="00967B3C" w:rsidRPr="00EA3A58" w:rsidRDefault="00967B3C" w:rsidP="003C32DA">
      <w:r w:rsidRPr="00EA3A58">
        <w:t>Bill was a fair and respectf</w:t>
      </w:r>
      <w:r w:rsidR="00C3732C">
        <w:t xml:space="preserve">ul with industry editors, </w:t>
      </w:r>
      <w:r w:rsidR="008078B2">
        <w:t>‘</w:t>
      </w:r>
      <w:r w:rsidRPr="00EA3A58">
        <w:t>well liked and respected; devoted to his work; classy and engaging.  Bill was an iconic</w:t>
      </w:r>
      <w:r w:rsidR="007F63AE" w:rsidRPr="00EA3A58">
        <w:t xml:space="preserve"> leader</w:t>
      </w:r>
      <w:r w:rsidRPr="00EA3A58">
        <w:t xml:space="preserve"> in the security industry for years.  His prolific writing carried his wit and enthusiasm onto magazine pages and into reader’s minds, which is truly an art.  In 2006, when the first ‘Most Influential People in Security’ was launched and a nominee list was drafted, Bill insisted McGruff the Crime Dog be included with the insight, and noted “He’s done as much as a</w:t>
      </w:r>
      <w:r w:rsidR="007F63AE" w:rsidRPr="00EA3A58">
        <w:t>n</w:t>
      </w:r>
      <w:r w:rsidRPr="00EA3A58">
        <w:t xml:space="preserve">yone else on this list to influence security.’  </w:t>
      </w:r>
    </w:p>
    <w:p w:rsidR="00EA3A58" w:rsidRPr="00EA3A58" w:rsidRDefault="00EA3A58" w:rsidP="003C32DA">
      <w:pPr>
        <w:rPr>
          <w:color w:val="FF0000"/>
        </w:rPr>
      </w:pPr>
    </w:p>
    <w:p w:rsidR="00472C8A" w:rsidRPr="00EA3A58" w:rsidRDefault="00472C8A" w:rsidP="003C32DA">
      <w:r w:rsidRPr="00EA3A58">
        <w:t>We are very pro</w:t>
      </w:r>
      <w:r w:rsidR="00FB21A1" w:rsidRPr="00EA3A58">
        <w:t xml:space="preserve">ud to </w:t>
      </w:r>
      <w:r w:rsidR="00EE5BCF" w:rsidRPr="00EA3A58">
        <w:t>have had Bill serve on the IFPO Board</w:t>
      </w:r>
      <w:r w:rsidR="00EA3A58" w:rsidRPr="00EA3A58">
        <w:t xml:space="preserve"> for more than a decade </w:t>
      </w:r>
      <w:r w:rsidR="00EE5BCF" w:rsidRPr="00EA3A58">
        <w:t xml:space="preserve">   H</w:t>
      </w:r>
      <w:r w:rsidRPr="00EA3A58">
        <w:t xml:space="preserve">is long and outstanding service to </w:t>
      </w:r>
      <w:r w:rsidR="00896EF9" w:rsidRPr="00EA3A58">
        <w:t>our</w:t>
      </w:r>
      <w:r w:rsidRPr="00EA3A58">
        <w:t xml:space="preserve"> </w:t>
      </w:r>
      <w:r w:rsidR="00EE5BCF" w:rsidRPr="00EA3A58">
        <w:t>organization made a significant difference.  Bill had</w:t>
      </w:r>
      <w:r w:rsidRPr="00EA3A58">
        <w:t xml:space="preserve"> given strategic direction and vi</w:t>
      </w:r>
      <w:r w:rsidR="00C56280" w:rsidRPr="00EA3A58">
        <w:t xml:space="preserve">sion to </w:t>
      </w:r>
      <w:r w:rsidR="00AC4E8B">
        <w:t xml:space="preserve">the </w:t>
      </w:r>
      <w:r w:rsidR="00EE5BCF" w:rsidRPr="00EA3A58">
        <w:t>Foundation</w:t>
      </w:r>
      <w:r w:rsidRPr="00EA3A58">
        <w:t>.  As an industry insider</w:t>
      </w:r>
      <w:r w:rsidR="00896EF9" w:rsidRPr="00EA3A58">
        <w:t>, his leadership was in</w:t>
      </w:r>
      <w:r w:rsidR="00EE5BCF" w:rsidRPr="00EA3A58">
        <w:t>strumental in making the Foundation</w:t>
      </w:r>
      <w:r w:rsidR="00896EF9" w:rsidRPr="00EA3A58">
        <w:t xml:space="preserve"> </w:t>
      </w:r>
      <w:r w:rsidR="00AC4E8B">
        <w:t>the success it is today.</w:t>
      </w:r>
    </w:p>
    <w:p w:rsidR="002B7EC3" w:rsidRDefault="002B7EC3" w:rsidP="00EB1CCC">
      <w:pPr>
        <w:jc w:val="center"/>
        <w:rPr>
          <w:rFonts w:ascii="Arial" w:hAnsi="Arial" w:cs="Arial"/>
          <w:b/>
          <w:sz w:val="20"/>
          <w:szCs w:val="20"/>
        </w:rPr>
      </w:pPr>
    </w:p>
    <w:p w:rsidR="00C5087D" w:rsidRDefault="00C5087D" w:rsidP="00EB1CCC">
      <w:pPr>
        <w:jc w:val="center"/>
        <w:rPr>
          <w:rFonts w:ascii="Arial" w:hAnsi="Arial" w:cs="Arial"/>
          <w:b/>
          <w:sz w:val="20"/>
          <w:szCs w:val="20"/>
        </w:rPr>
      </w:pPr>
    </w:p>
    <w:p w:rsidR="00F55141" w:rsidRDefault="00D3735A" w:rsidP="00EA3A58">
      <w:pPr>
        <w:jc w:val="center"/>
        <w:rPr>
          <w:rFonts w:ascii="Arial" w:hAnsi="Arial" w:cs="Arial"/>
          <w:b/>
          <w:color w:val="FF0000"/>
          <w:sz w:val="44"/>
          <w:szCs w:val="44"/>
        </w:rPr>
      </w:pPr>
      <w:r w:rsidRPr="00F55141">
        <w:rPr>
          <w:rFonts w:ascii="Arial" w:hAnsi="Arial" w:cs="Arial"/>
          <w:b/>
          <w:color w:val="FF0000"/>
          <w:sz w:val="44"/>
          <w:szCs w:val="44"/>
        </w:rPr>
        <w:t xml:space="preserve">Award Nomination Criteria </w:t>
      </w:r>
    </w:p>
    <w:p w:rsidR="00F55141" w:rsidRDefault="00D3735A" w:rsidP="00EA3A58">
      <w:pPr>
        <w:jc w:val="center"/>
        <w:rPr>
          <w:rFonts w:ascii="Arial" w:hAnsi="Arial" w:cs="Arial"/>
          <w:b/>
          <w:color w:val="FF0000"/>
          <w:sz w:val="44"/>
          <w:szCs w:val="44"/>
        </w:rPr>
      </w:pPr>
      <w:r w:rsidRPr="00F55141">
        <w:rPr>
          <w:rFonts w:ascii="Arial" w:hAnsi="Arial" w:cs="Arial"/>
          <w:b/>
          <w:color w:val="FF0000"/>
          <w:sz w:val="44"/>
          <w:szCs w:val="44"/>
        </w:rPr>
        <w:t xml:space="preserve">for </w:t>
      </w:r>
    </w:p>
    <w:p w:rsidR="00EB1CCC" w:rsidRPr="00F55141" w:rsidRDefault="00D3735A" w:rsidP="00EA3A58">
      <w:pPr>
        <w:jc w:val="center"/>
        <w:rPr>
          <w:rFonts w:ascii="Arial" w:hAnsi="Arial" w:cs="Arial"/>
          <w:b/>
          <w:color w:val="FF0000"/>
          <w:sz w:val="44"/>
          <w:szCs w:val="44"/>
        </w:rPr>
      </w:pPr>
      <w:r w:rsidRPr="00F55141">
        <w:rPr>
          <w:rFonts w:ascii="Arial" w:hAnsi="Arial" w:cs="Arial"/>
          <w:b/>
          <w:color w:val="FF0000"/>
          <w:sz w:val="44"/>
          <w:szCs w:val="44"/>
        </w:rPr>
        <w:t>Submission</w:t>
      </w:r>
      <w:r w:rsidR="00496BCD" w:rsidRPr="00F55141">
        <w:rPr>
          <w:rFonts w:ascii="Arial" w:hAnsi="Arial" w:cs="Arial"/>
          <w:b/>
          <w:color w:val="FF0000"/>
          <w:sz w:val="44"/>
          <w:szCs w:val="44"/>
        </w:rPr>
        <w:t xml:space="preserve"> and Award</w:t>
      </w:r>
    </w:p>
    <w:p w:rsidR="00EB1CCC" w:rsidRPr="00EA3A58" w:rsidRDefault="00EB1CCC" w:rsidP="00EB1CCC">
      <w:pPr>
        <w:rPr>
          <w:b/>
        </w:rPr>
      </w:pPr>
      <w:r w:rsidRPr="00EA3A58">
        <w:t xml:space="preserve">Each year, one </w:t>
      </w:r>
      <w:r w:rsidR="00605629">
        <w:t>security professional</w:t>
      </w:r>
      <w:r w:rsidR="00EE5BCF" w:rsidRPr="00EA3A58">
        <w:t xml:space="preserve"> or </w:t>
      </w:r>
      <w:r w:rsidR="00605629">
        <w:t xml:space="preserve">an </w:t>
      </w:r>
      <w:r w:rsidR="00EE5BCF" w:rsidRPr="00EA3A58">
        <w:t>organization</w:t>
      </w:r>
      <w:r w:rsidRPr="00EA3A58">
        <w:t xml:space="preserve"> is recognized for</w:t>
      </w:r>
      <w:r w:rsidR="00EE5BCF" w:rsidRPr="00EA3A58">
        <w:t xml:space="preserve"> professional excellence and/or</w:t>
      </w:r>
      <w:r w:rsidRPr="00EA3A58">
        <w:t xml:space="preserve"> outstanding service/acts in the security p</w:t>
      </w:r>
      <w:r w:rsidR="00C976C0" w:rsidRPr="00EA3A58">
        <w:t xml:space="preserve">rofession by the </w:t>
      </w:r>
      <w:r w:rsidR="00EE5BCF" w:rsidRPr="00EA3A58">
        <w:t>International Foundation for Protection Officers</w:t>
      </w:r>
      <w:r w:rsidR="00605629">
        <w:t xml:space="preserve">.  The selected individual </w:t>
      </w:r>
      <w:r w:rsidR="00AC4E8B">
        <w:t xml:space="preserve">or organization will be the recipient of the </w:t>
      </w:r>
      <w:r w:rsidR="008078B2">
        <w:t>‘</w:t>
      </w:r>
      <w:r w:rsidR="00EE5BCF" w:rsidRPr="00EA3A58">
        <w:t>Bill Zalud Memorial Aw</w:t>
      </w:r>
      <w:r w:rsidR="00AC4E8B">
        <w:t>ard for Professional Excellence’.</w:t>
      </w:r>
    </w:p>
    <w:p w:rsidR="00BD4C33" w:rsidRPr="00EA3A58" w:rsidRDefault="00BD4C33" w:rsidP="00EB1CCC"/>
    <w:p w:rsidR="00F55141" w:rsidRDefault="00406880" w:rsidP="00EB1CCC">
      <w:r w:rsidRPr="00EA3A58">
        <w:t xml:space="preserve">The </w:t>
      </w:r>
      <w:r w:rsidR="00F86A3C" w:rsidRPr="00EA3A58">
        <w:t>IFPO</w:t>
      </w:r>
      <w:r w:rsidRPr="00EA3A58">
        <w:t xml:space="preserve"> </w:t>
      </w:r>
      <w:r w:rsidR="00F86A3C" w:rsidRPr="00EA3A58">
        <w:t xml:space="preserve">evaluates </w:t>
      </w:r>
      <w:r w:rsidR="00605629">
        <w:t xml:space="preserve">the </w:t>
      </w:r>
      <w:r w:rsidR="00F86A3C" w:rsidRPr="00EA3A58">
        <w:t>nominated s</w:t>
      </w:r>
      <w:r w:rsidR="00EB1CCC" w:rsidRPr="00EA3A58">
        <w:t xml:space="preserve">ecurity </w:t>
      </w:r>
      <w:r w:rsidR="00605629">
        <w:t>professional</w:t>
      </w:r>
      <w:r w:rsidR="00F86A3C" w:rsidRPr="00EA3A58">
        <w:t xml:space="preserve"> or organizations</w:t>
      </w:r>
      <w:r w:rsidR="00EB1CCC" w:rsidRPr="00EA3A58">
        <w:t xml:space="preserve"> performance against the relevant criteria and </w:t>
      </w:r>
      <w:r w:rsidRPr="00EA3A58">
        <w:t xml:space="preserve">the </w:t>
      </w:r>
      <w:r w:rsidR="00F86A3C" w:rsidRPr="00EA3A58">
        <w:t>IFPO will decide the award recipient</w:t>
      </w:r>
      <w:r w:rsidRPr="00EA3A58">
        <w:t xml:space="preserve">.  </w:t>
      </w:r>
      <w:r w:rsidR="00EB1CCC" w:rsidRPr="00EA3A58">
        <w:t>As many as</w:t>
      </w:r>
      <w:r w:rsidR="00C976C0" w:rsidRPr="00EA3A58">
        <w:t xml:space="preserve"> two honorable mentions </w:t>
      </w:r>
      <w:r w:rsidRPr="00EA3A58">
        <w:t xml:space="preserve">may also be selected.  If a </w:t>
      </w:r>
      <w:r w:rsidR="00F86A3C" w:rsidRPr="00EA3A58">
        <w:t>IFPO</w:t>
      </w:r>
      <w:r w:rsidRPr="00EA3A58">
        <w:t xml:space="preserve"> member represents the company</w:t>
      </w:r>
      <w:r w:rsidR="00F86A3C" w:rsidRPr="00EA3A58">
        <w:t xml:space="preserve"> of the award nominee, then the IFPO</w:t>
      </w:r>
      <w:r w:rsidRPr="00EA3A58">
        <w:t xml:space="preserve"> member will excuse himself </w:t>
      </w:r>
      <w:r w:rsidR="00607A4E" w:rsidRPr="00EA3A58">
        <w:t xml:space="preserve">or herself </w:t>
      </w:r>
      <w:r w:rsidRPr="00EA3A58">
        <w:t xml:space="preserve">from </w:t>
      </w:r>
      <w:r w:rsidR="00607A4E" w:rsidRPr="00EA3A58">
        <w:t xml:space="preserve">commenting or voting for </w:t>
      </w:r>
      <w:r w:rsidR="00C976C0" w:rsidRPr="00EA3A58">
        <w:t>the specific award nominee.</w:t>
      </w:r>
      <w:r w:rsidRPr="00EA3A58">
        <w:t xml:space="preserve"> </w:t>
      </w:r>
    </w:p>
    <w:p w:rsidR="00EB1CCC" w:rsidRPr="00EA3A58" w:rsidRDefault="00406880" w:rsidP="00EB1CCC">
      <w:r w:rsidRPr="00EA3A58">
        <w:t xml:space="preserve"> </w:t>
      </w:r>
    </w:p>
    <w:p w:rsidR="00F55141" w:rsidRPr="00F55141" w:rsidRDefault="00EB1CCC" w:rsidP="00EB1CCC">
      <w:pPr>
        <w:rPr>
          <w:b/>
        </w:rPr>
      </w:pPr>
      <w:r w:rsidRPr="00F55141">
        <w:rPr>
          <w:b/>
        </w:rPr>
        <w:t>Who the Award is meant for:</w:t>
      </w:r>
    </w:p>
    <w:p w:rsidR="00EB1CCC" w:rsidRPr="00EA3A58" w:rsidRDefault="00F86A3C" w:rsidP="00EB1CCC">
      <w:pPr>
        <w:numPr>
          <w:ilvl w:val="0"/>
          <w:numId w:val="11"/>
        </w:numPr>
      </w:pPr>
      <w:r w:rsidRPr="00EA3A58">
        <w:t>A</w:t>
      </w:r>
      <w:r w:rsidR="00C5087D">
        <w:t>n individual or an entire</w:t>
      </w:r>
      <w:r w:rsidRPr="00EA3A58">
        <w:t xml:space="preserve"> security department or organization that demonstrates their commitment to </w:t>
      </w:r>
      <w:r w:rsidR="00AC4E8B">
        <w:t xml:space="preserve">the IFPO’s </w:t>
      </w:r>
      <w:r w:rsidRPr="00EA3A58">
        <w:t>professional development opp</w:t>
      </w:r>
      <w:r w:rsidR="004125FB">
        <w:t>ortunities to their employees and the security profession.</w:t>
      </w:r>
    </w:p>
    <w:p w:rsidR="00F86A3C" w:rsidRPr="00EA3A58" w:rsidRDefault="00F86A3C" w:rsidP="00F86A3C">
      <w:pPr>
        <w:ind w:left="720"/>
      </w:pPr>
    </w:p>
    <w:p w:rsidR="00EB1CCC" w:rsidRPr="00F55141" w:rsidRDefault="00EB1CCC" w:rsidP="00EB1CCC">
      <w:pPr>
        <w:rPr>
          <w:b/>
        </w:rPr>
      </w:pPr>
      <w:r w:rsidRPr="00F55141">
        <w:rPr>
          <w:b/>
        </w:rPr>
        <w:t>What the Award recognizes:</w:t>
      </w:r>
    </w:p>
    <w:p w:rsidR="00F86A3C" w:rsidRPr="00EA3A58" w:rsidRDefault="00EB1CCC" w:rsidP="00F55141">
      <w:pPr>
        <w:numPr>
          <w:ilvl w:val="0"/>
          <w:numId w:val="3"/>
        </w:numPr>
      </w:pPr>
      <w:r w:rsidRPr="00EA3A58">
        <w:t>The</w:t>
      </w:r>
      <w:r w:rsidR="00F86A3C" w:rsidRPr="00EA3A58">
        <w:t xml:space="preserve"> Bill Zalud Memorial Award for Professional Excellence </w:t>
      </w:r>
      <w:r w:rsidR="008F3B4B" w:rsidRPr="00EA3A58">
        <w:t>is</w:t>
      </w:r>
      <w:r w:rsidRPr="00EA3A58">
        <w:t xml:space="preserve"> awarded to a </w:t>
      </w:r>
      <w:r w:rsidR="00605629">
        <w:t>security professional</w:t>
      </w:r>
      <w:r w:rsidR="00F86A3C" w:rsidRPr="00EA3A58">
        <w:t xml:space="preserve"> or organ</w:t>
      </w:r>
      <w:r w:rsidR="00AC4E8B">
        <w:t xml:space="preserve">ization that have excelled in making available IFPO Educational Opportunities to their employees.  </w:t>
      </w:r>
      <w:r w:rsidR="004D68D4">
        <w:t>As a result of this professional development initiative a level of professional excellence has been achieved.</w:t>
      </w:r>
    </w:p>
    <w:p w:rsidR="00EB1CCC" w:rsidRPr="00EA3A58" w:rsidRDefault="00EB1CCC" w:rsidP="00EB1CCC">
      <w:pPr>
        <w:numPr>
          <w:ilvl w:val="0"/>
          <w:numId w:val="3"/>
        </w:numPr>
      </w:pPr>
      <w:r w:rsidRPr="00EA3A58">
        <w:t>All award nominees must meet all state and/or local legal, licensing and training requirements as proscribed by the jurisdicti</w:t>
      </w:r>
      <w:r w:rsidR="00F86A3C" w:rsidRPr="00EA3A58">
        <w:t>on where they operate</w:t>
      </w:r>
      <w:r w:rsidR="00F72ABA" w:rsidRPr="00EA3A58">
        <w:t xml:space="preserve">.  </w:t>
      </w:r>
    </w:p>
    <w:p w:rsidR="00F86A3C" w:rsidRPr="00EA3A58" w:rsidRDefault="00F86A3C" w:rsidP="00EA3A58"/>
    <w:p w:rsidR="00FB21A1" w:rsidRPr="00F55141" w:rsidRDefault="00FB21A1" w:rsidP="00FB21A1">
      <w:pPr>
        <w:numPr>
          <w:ilvl w:val="0"/>
          <w:numId w:val="1"/>
        </w:numPr>
        <w:tabs>
          <w:tab w:val="clear" w:pos="1080"/>
        </w:tabs>
        <w:ind w:left="360"/>
        <w:rPr>
          <w:b/>
        </w:rPr>
      </w:pPr>
      <w:r w:rsidRPr="00F55141">
        <w:rPr>
          <w:b/>
        </w:rPr>
        <w:t>Nominations</w:t>
      </w:r>
      <w:r w:rsidR="00F55141" w:rsidRPr="00F55141">
        <w:rPr>
          <w:b/>
        </w:rPr>
        <w:t>:</w:t>
      </w:r>
    </w:p>
    <w:p w:rsidR="00A50E1F" w:rsidRPr="00EA3A58" w:rsidRDefault="00A50E1F" w:rsidP="004125FB">
      <w:pPr>
        <w:ind w:left="1080"/>
      </w:pPr>
      <w:r w:rsidRPr="00EA3A58">
        <w:t>The Nominating Person</w:t>
      </w:r>
      <w:r w:rsidR="00FB21A1" w:rsidRPr="00EA3A58">
        <w:t xml:space="preserve"> should submit their award nomination in a professional manner, along with any documentation/material deemed nec</w:t>
      </w:r>
      <w:r w:rsidR="004125FB">
        <w:t>essary to support the criteria.</w:t>
      </w:r>
    </w:p>
    <w:p w:rsidR="00F86A3C" w:rsidRPr="00EA3A58" w:rsidRDefault="00F86A3C" w:rsidP="00F86A3C">
      <w:pPr>
        <w:ind w:left="1080"/>
      </w:pPr>
    </w:p>
    <w:p w:rsidR="00E568C5" w:rsidRPr="00F55141" w:rsidRDefault="00E568C5" w:rsidP="00E568C5">
      <w:pPr>
        <w:numPr>
          <w:ilvl w:val="0"/>
          <w:numId w:val="1"/>
        </w:numPr>
        <w:tabs>
          <w:tab w:val="clear" w:pos="1080"/>
          <w:tab w:val="num" w:pos="360"/>
        </w:tabs>
        <w:ind w:left="360"/>
        <w:rPr>
          <w:b/>
        </w:rPr>
      </w:pPr>
      <w:r w:rsidRPr="00F55141">
        <w:rPr>
          <w:b/>
        </w:rPr>
        <w:t>Selection</w:t>
      </w:r>
      <w:r w:rsidR="00F55141" w:rsidRPr="00F55141">
        <w:rPr>
          <w:b/>
        </w:rPr>
        <w:t>:</w:t>
      </w:r>
    </w:p>
    <w:p w:rsidR="00FB21A1" w:rsidRPr="00EA3A58" w:rsidRDefault="00F86A3C" w:rsidP="00FB21A1">
      <w:pPr>
        <w:numPr>
          <w:ilvl w:val="1"/>
          <w:numId w:val="1"/>
        </w:numPr>
        <w:tabs>
          <w:tab w:val="clear" w:pos="1800"/>
          <w:tab w:val="num" w:pos="1080"/>
        </w:tabs>
        <w:ind w:left="1080"/>
      </w:pPr>
      <w:r w:rsidRPr="00EA3A58">
        <w:t>The IFPO</w:t>
      </w:r>
      <w:r w:rsidR="00145AF1" w:rsidRPr="00EA3A58">
        <w:t xml:space="preserve"> </w:t>
      </w:r>
      <w:r w:rsidR="00A50E1F" w:rsidRPr="00EA3A58">
        <w:t>will evaluate the</w:t>
      </w:r>
      <w:r w:rsidR="00FB21A1" w:rsidRPr="00EA3A58">
        <w:t xml:space="preserve"> nominations against </w:t>
      </w:r>
      <w:r w:rsidR="00145AF1" w:rsidRPr="00EA3A58">
        <w:t xml:space="preserve">the relevant </w:t>
      </w:r>
      <w:r w:rsidR="00FB21A1" w:rsidRPr="00EA3A58">
        <w:t xml:space="preserve">criteria and recommend the </w:t>
      </w:r>
      <w:r w:rsidR="00605629">
        <w:t>security professional</w:t>
      </w:r>
      <w:r w:rsidRPr="00EA3A58">
        <w:t xml:space="preserve"> or organization</w:t>
      </w:r>
      <w:r w:rsidR="00FB21A1" w:rsidRPr="00EA3A58">
        <w:t xml:space="preserve"> that should be considered for</w:t>
      </w:r>
      <w:r w:rsidRPr="00EA3A58">
        <w:t xml:space="preserve"> the a</w:t>
      </w:r>
      <w:r w:rsidR="00FB21A1" w:rsidRPr="00EA3A58">
        <w:t>ward, along with those for honorable mention</w:t>
      </w:r>
      <w:r w:rsidR="00F72ABA" w:rsidRPr="00EA3A58">
        <w:t xml:space="preserve">.  </w:t>
      </w:r>
      <w:r w:rsidR="00FB21A1" w:rsidRPr="00EA3A58">
        <w:t>However, no more than two honorable mentions may be recommended.</w:t>
      </w:r>
    </w:p>
    <w:p w:rsidR="00FB21A1" w:rsidRPr="00605629" w:rsidRDefault="00FB21A1" w:rsidP="00FB21A1">
      <w:pPr>
        <w:numPr>
          <w:ilvl w:val="1"/>
          <w:numId w:val="1"/>
        </w:numPr>
        <w:tabs>
          <w:tab w:val="clear" w:pos="1800"/>
          <w:tab w:val="num" w:pos="1080"/>
        </w:tabs>
        <w:ind w:left="1080"/>
      </w:pPr>
      <w:r w:rsidRPr="00605629">
        <w:t xml:space="preserve">Relevant Criteria:  </w:t>
      </w:r>
    </w:p>
    <w:p w:rsidR="00C5087D" w:rsidRPr="008078B2" w:rsidRDefault="00C5087D" w:rsidP="004125FB">
      <w:pPr>
        <w:ind w:left="1440"/>
      </w:pPr>
    </w:p>
    <w:p w:rsidR="00FB21A1" w:rsidRPr="008078B2" w:rsidRDefault="00605629" w:rsidP="00FB21A1">
      <w:pPr>
        <w:numPr>
          <w:ilvl w:val="0"/>
          <w:numId w:val="5"/>
        </w:numPr>
      </w:pPr>
      <w:r w:rsidRPr="008078B2">
        <w:t xml:space="preserve">Encourage and promote professional development within the department.  </w:t>
      </w:r>
    </w:p>
    <w:p w:rsidR="00FB21A1" w:rsidRPr="008078B2" w:rsidRDefault="00605629" w:rsidP="00FB21A1">
      <w:pPr>
        <w:numPr>
          <w:ilvl w:val="0"/>
          <w:numId w:val="5"/>
        </w:numPr>
      </w:pPr>
      <w:r w:rsidRPr="008078B2">
        <w:t>Utilize and make available the IFPO Certification Programs to more than 50% of the department or organization</w:t>
      </w:r>
      <w:r w:rsidR="00E17C06" w:rsidRPr="008078B2">
        <w:t>.</w:t>
      </w:r>
    </w:p>
    <w:p w:rsidR="00FB21A1" w:rsidRPr="008078B2" w:rsidRDefault="00605629" w:rsidP="00FB21A1">
      <w:pPr>
        <w:numPr>
          <w:ilvl w:val="0"/>
          <w:numId w:val="5"/>
        </w:numPr>
      </w:pPr>
      <w:r w:rsidRPr="008078B2">
        <w:t xml:space="preserve">Recognize the efforts of the department and provide meaningful </w:t>
      </w:r>
      <w:r w:rsidR="00E17C06" w:rsidRPr="008078B2">
        <w:t>recognition.</w:t>
      </w:r>
    </w:p>
    <w:p w:rsidR="00FB21A1" w:rsidRPr="00605629" w:rsidRDefault="00FB21A1" w:rsidP="00E17C06">
      <w:pPr>
        <w:ind w:left="1440"/>
      </w:pPr>
    </w:p>
    <w:p w:rsidR="00FB21A1" w:rsidRPr="00605629" w:rsidRDefault="00F55141" w:rsidP="00FB21A1">
      <w:pPr>
        <w:pStyle w:val="ListParagraph"/>
        <w:numPr>
          <w:ilvl w:val="0"/>
          <w:numId w:val="10"/>
        </w:numPr>
      </w:pPr>
      <w:r>
        <w:t>Deadline for submission of nomination is October 31</w:t>
      </w:r>
      <w:r w:rsidRPr="00F55141">
        <w:rPr>
          <w:vertAlign w:val="superscript"/>
        </w:rPr>
        <w:t>st</w:t>
      </w:r>
      <w:r w:rsidR="00C86CD5">
        <w:t>, 2018</w:t>
      </w:r>
      <w:bookmarkStart w:id="0" w:name="_GoBack"/>
      <w:bookmarkEnd w:id="0"/>
      <w:r>
        <w:t xml:space="preserve">.  </w:t>
      </w:r>
      <w:r w:rsidR="00145AF1" w:rsidRPr="00605629">
        <w:t xml:space="preserve">The </w:t>
      </w:r>
      <w:r w:rsidR="00F86A3C" w:rsidRPr="00605629">
        <w:t>IFPO</w:t>
      </w:r>
      <w:r w:rsidR="00145AF1" w:rsidRPr="00605629">
        <w:t xml:space="preserve"> </w:t>
      </w:r>
      <w:r w:rsidR="00FB21A1" w:rsidRPr="00605629">
        <w:t>will notify the recipient</w:t>
      </w:r>
      <w:r w:rsidR="00F86A3C" w:rsidRPr="00605629">
        <w:t>(s) by late November to early December</w:t>
      </w:r>
      <w:r w:rsidR="00A840F6" w:rsidRPr="00605629">
        <w:t>.</w:t>
      </w:r>
    </w:p>
    <w:p w:rsidR="004D68D4" w:rsidRPr="00EA3A58" w:rsidRDefault="004D68D4" w:rsidP="00C5087D"/>
    <w:p w:rsidR="00FB21A1" w:rsidRPr="00F55141" w:rsidRDefault="00FB21A1" w:rsidP="00FB21A1">
      <w:pPr>
        <w:numPr>
          <w:ilvl w:val="0"/>
          <w:numId w:val="1"/>
        </w:numPr>
        <w:tabs>
          <w:tab w:val="clear" w:pos="1080"/>
          <w:tab w:val="num" w:pos="360"/>
        </w:tabs>
        <w:ind w:left="360"/>
        <w:rPr>
          <w:b/>
        </w:rPr>
      </w:pPr>
      <w:r w:rsidRPr="00F55141">
        <w:rPr>
          <w:b/>
        </w:rPr>
        <w:t>Award</w:t>
      </w:r>
      <w:r w:rsidR="00F55141" w:rsidRPr="00F55141">
        <w:rPr>
          <w:b/>
        </w:rPr>
        <w:t>:</w:t>
      </w:r>
    </w:p>
    <w:p w:rsidR="004444C1" w:rsidRPr="00F55141" w:rsidRDefault="00145AF1" w:rsidP="00F55141">
      <w:pPr>
        <w:numPr>
          <w:ilvl w:val="1"/>
          <w:numId w:val="1"/>
        </w:numPr>
        <w:tabs>
          <w:tab w:val="clear" w:pos="1800"/>
          <w:tab w:val="num" w:pos="1080"/>
        </w:tabs>
        <w:ind w:left="1080"/>
      </w:pPr>
      <w:r w:rsidRPr="00EA3A58">
        <w:t xml:space="preserve">The </w:t>
      </w:r>
      <w:r w:rsidR="00F86A3C" w:rsidRPr="00EA3A58">
        <w:t>IFPO</w:t>
      </w:r>
      <w:r w:rsidR="005C39B0" w:rsidRPr="00EA3A58">
        <w:t xml:space="preserve"> will a</w:t>
      </w:r>
      <w:r w:rsidR="00FB21A1" w:rsidRPr="00EA3A58">
        <w:t xml:space="preserve">ward the recipient </w:t>
      </w:r>
      <w:r w:rsidR="00B928C7" w:rsidRPr="00EA3A58">
        <w:t>a plaque</w:t>
      </w:r>
      <w:r w:rsidR="00FB21A1" w:rsidRPr="00EA3A58">
        <w:t xml:space="preserve">.  </w:t>
      </w:r>
      <w:r w:rsidR="004D68D4" w:rsidRPr="00EA3A58">
        <w:t>Additionally,</w:t>
      </w:r>
      <w:r w:rsidR="00F86A3C" w:rsidRPr="00EA3A58">
        <w:t xml:space="preserve"> the IFPO wi</w:t>
      </w:r>
      <w:r w:rsidR="00605629">
        <w:t>ll award the security professional</w:t>
      </w:r>
      <w:r w:rsidR="00F86A3C" w:rsidRPr="00EA3A58">
        <w:t xml:space="preserve"> or organization with a </w:t>
      </w:r>
      <w:r w:rsidR="004D68D4" w:rsidRPr="00EA3A58">
        <w:t>three-year</w:t>
      </w:r>
      <w:r w:rsidR="00F86A3C" w:rsidRPr="00EA3A58">
        <w:t xml:space="preserve"> IFPO Corporate Membership (value $1,725.00).  </w:t>
      </w:r>
      <w:r w:rsidR="007F63AE" w:rsidRPr="00EA3A58">
        <w:t>Diane Ritchey editor of SECURITY</w:t>
      </w:r>
      <w:r w:rsidR="00F86A3C" w:rsidRPr="00EA3A58">
        <w:t xml:space="preserve"> Magazine will conduct an interview wi</w:t>
      </w:r>
      <w:r w:rsidR="00EA58AF" w:rsidRPr="00EA3A58">
        <w:t>th the award recipient</w:t>
      </w:r>
      <w:r w:rsidR="007F63AE" w:rsidRPr="00EA3A58">
        <w:t>.  A special Bill Zalud Memorial Award for Professional Excellence featu</w:t>
      </w:r>
      <w:r w:rsidR="00F55141">
        <w:t>re will appear in SECURITY Maga</w:t>
      </w:r>
      <w:r w:rsidR="009953B5">
        <w:t>zine.</w:t>
      </w:r>
    </w:p>
    <w:sectPr w:rsidR="004444C1" w:rsidRPr="00F55141" w:rsidSect="00D248ED">
      <w:footerReference w:type="default" r:id="rId11"/>
      <w:pgSz w:w="12240" w:h="15840"/>
      <w:pgMar w:top="720" w:right="720" w:bottom="288"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CC" w:rsidRDefault="002534CC">
      <w:r>
        <w:separator/>
      </w:r>
    </w:p>
  </w:endnote>
  <w:endnote w:type="continuationSeparator" w:id="0">
    <w:p w:rsidR="002534CC" w:rsidRDefault="0025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4E" w:rsidRPr="00A2090A" w:rsidRDefault="005336C7">
    <w:pPr>
      <w:pStyle w:val="Footer"/>
      <w:rPr>
        <w:sz w:val="16"/>
        <w:szCs w:val="16"/>
      </w:rPr>
    </w:pPr>
    <w:r>
      <w:rPr>
        <w:sz w:val="16"/>
        <w:szCs w:val="16"/>
      </w:rPr>
      <w:t>2016</w:t>
    </w:r>
    <w:r w:rsidR="00583D4E" w:rsidRPr="00A2090A">
      <w:rPr>
        <w:sz w:val="16"/>
        <w:szCs w:val="16"/>
      </w:rPr>
      <w:ptab w:relativeTo="margin" w:alignment="center" w:leader="none"/>
    </w:r>
    <w:r w:rsidR="00583D4E">
      <w:ptab w:relativeTo="margin" w:alignment="right" w:leader="none"/>
    </w:r>
    <w:r w:rsidR="00583D4E" w:rsidRPr="00A2090A">
      <w:rPr>
        <w:sz w:val="16"/>
        <w:szCs w:val="16"/>
      </w:rPr>
      <w:fldChar w:fldCharType="begin"/>
    </w:r>
    <w:r w:rsidR="00583D4E" w:rsidRPr="00A2090A">
      <w:rPr>
        <w:sz w:val="16"/>
        <w:szCs w:val="16"/>
      </w:rPr>
      <w:instrText xml:space="preserve"> PAGE   \* MERGEFORMAT </w:instrText>
    </w:r>
    <w:r w:rsidR="00583D4E" w:rsidRPr="00A2090A">
      <w:rPr>
        <w:sz w:val="16"/>
        <w:szCs w:val="16"/>
      </w:rPr>
      <w:fldChar w:fldCharType="separate"/>
    </w:r>
    <w:r w:rsidR="004E7186">
      <w:rPr>
        <w:noProof/>
        <w:sz w:val="16"/>
        <w:szCs w:val="16"/>
      </w:rPr>
      <w:t>2</w:t>
    </w:r>
    <w:r w:rsidR="00583D4E" w:rsidRPr="00A2090A">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CC" w:rsidRDefault="002534CC">
      <w:r>
        <w:separator/>
      </w:r>
    </w:p>
  </w:footnote>
  <w:footnote w:type="continuationSeparator" w:id="0">
    <w:p w:rsidR="002534CC" w:rsidRDefault="002534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87"/>
    <w:multiLevelType w:val="hybridMultilevel"/>
    <w:tmpl w:val="F0B6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DBD"/>
    <w:multiLevelType w:val="hybridMultilevel"/>
    <w:tmpl w:val="BAD4F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4446B"/>
    <w:multiLevelType w:val="hybridMultilevel"/>
    <w:tmpl w:val="01624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C26BC0"/>
    <w:multiLevelType w:val="hybridMultilevel"/>
    <w:tmpl w:val="E79CD8D6"/>
    <w:lvl w:ilvl="0" w:tplc="E7DEDFE2">
      <w:start w:val="3"/>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169255E"/>
    <w:multiLevelType w:val="hybridMultilevel"/>
    <w:tmpl w:val="627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FF8"/>
    <w:multiLevelType w:val="hybridMultilevel"/>
    <w:tmpl w:val="E66C58BE"/>
    <w:lvl w:ilvl="0" w:tplc="1DCA1E5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A96D83"/>
    <w:multiLevelType w:val="hybridMultilevel"/>
    <w:tmpl w:val="20420DB0"/>
    <w:lvl w:ilvl="0" w:tplc="2A4295F0">
      <w:start w:val="1"/>
      <w:numFmt w:val="decimal"/>
      <w:lvlText w:val="%1."/>
      <w:lvlJc w:val="left"/>
      <w:pPr>
        <w:tabs>
          <w:tab w:val="num" w:pos="1080"/>
        </w:tabs>
        <w:ind w:left="1080" w:hanging="360"/>
      </w:pPr>
      <w:rPr>
        <w:rFonts w:hint="default"/>
      </w:rPr>
    </w:lvl>
    <w:lvl w:ilvl="1" w:tplc="1DCA1E5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CFC7A88"/>
    <w:multiLevelType w:val="hybridMultilevel"/>
    <w:tmpl w:val="2A4C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022AA"/>
    <w:multiLevelType w:val="hybridMultilevel"/>
    <w:tmpl w:val="22380964"/>
    <w:lvl w:ilvl="0" w:tplc="1DCA1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E963C2"/>
    <w:multiLevelType w:val="hybridMultilevel"/>
    <w:tmpl w:val="BFE2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666A0"/>
    <w:multiLevelType w:val="hybridMultilevel"/>
    <w:tmpl w:val="C25CDFDC"/>
    <w:lvl w:ilvl="0" w:tplc="1DCA1E5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
  </w:num>
  <w:num w:numId="2">
    <w:abstractNumId w:val="0"/>
  </w:num>
  <w:num w:numId="3">
    <w:abstractNumId w:val="7"/>
  </w:num>
  <w:num w:numId="4">
    <w:abstractNumId w:val="9"/>
  </w:num>
  <w:num w:numId="5">
    <w:abstractNumId w:val="2"/>
  </w:num>
  <w:num w:numId="6">
    <w:abstractNumId w:val="1"/>
  </w:num>
  <w:num w:numId="7">
    <w:abstractNumId w:val="10"/>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A1"/>
    <w:rsid w:val="00016030"/>
    <w:rsid w:val="00022E24"/>
    <w:rsid w:val="0002506F"/>
    <w:rsid w:val="000474A5"/>
    <w:rsid w:val="00093EDE"/>
    <w:rsid w:val="000B36C1"/>
    <w:rsid w:val="00111BBD"/>
    <w:rsid w:val="00114CAC"/>
    <w:rsid w:val="00132A15"/>
    <w:rsid w:val="001344ED"/>
    <w:rsid w:val="00145AF1"/>
    <w:rsid w:val="00147569"/>
    <w:rsid w:val="0015301D"/>
    <w:rsid w:val="00180A68"/>
    <w:rsid w:val="001C6A5C"/>
    <w:rsid w:val="002076B7"/>
    <w:rsid w:val="00244C65"/>
    <w:rsid w:val="002534CC"/>
    <w:rsid w:val="002874F8"/>
    <w:rsid w:val="002A7F31"/>
    <w:rsid w:val="002B3560"/>
    <w:rsid w:val="002B7EC3"/>
    <w:rsid w:val="002C476F"/>
    <w:rsid w:val="002F2928"/>
    <w:rsid w:val="003230EE"/>
    <w:rsid w:val="00334304"/>
    <w:rsid w:val="00354DA1"/>
    <w:rsid w:val="00391C55"/>
    <w:rsid w:val="003C32DA"/>
    <w:rsid w:val="003D09FF"/>
    <w:rsid w:val="00406880"/>
    <w:rsid w:val="00411C47"/>
    <w:rsid w:val="004125FB"/>
    <w:rsid w:val="00417CD4"/>
    <w:rsid w:val="00417DC8"/>
    <w:rsid w:val="00430E93"/>
    <w:rsid w:val="00435F99"/>
    <w:rsid w:val="004444C1"/>
    <w:rsid w:val="004456FF"/>
    <w:rsid w:val="00471DF2"/>
    <w:rsid w:val="00472C8A"/>
    <w:rsid w:val="00476B04"/>
    <w:rsid w:val="00493408"/>
    <w:rsid w:val="00493475"/>
    <w:rsid w:val="00496BCD"/>
    <w:rsid w:val="004C66BE"/>
    <w:rsid w:val="004D148C"/>
    <w:rsid w:val="004D68D4"/>
    <w:rsid w:val="004D74D4"/>
    <w:rsid w:val="004E3F9A"/>
    <w:rsid w:val="004E7186"/>
    <w:rsid w:val="00500016"/>
    <w:rsid w:val="00513260"/>
    <w:rsid w:val="00517C4C"/>
    <w:rsid w:val="005336C7"/>
    <w:rsid w:val="005526C8"/>
    <w:rsid w:val="005556FB"/>
    <w:rsid w:val="0055739A"/>
    <w:rsid w:val="00574ED8"/>
    <w:rsid w:val="00583D4E"/>
    <w:rsid w:val="005A45A4"/>
    <w:rsid w:val="005A65FD"/>
    <w:rsid w:val="005A6C7D"/>
    <w:rsid w:val="005C39B0"/>
    <w:rsid w:val="005D46EC"/>
    <w:rsid w:val="005E3825"/>
    <w:rsid w:val="005F628C"/>
    <w:rsid w:val="00605629"/>
    <w:rsid w:val="00607A4E"/>
    <w:rsid w:val="00610AB0"/>
    <w:rsid w:val="006124D1"/>
    <w:rsid w:val="00616811"/>
    <w:rsid w:val="00624AC1"/>
    <w:rsid w:val="0065785D"/>
    <w:rsid w:val="00670EBD"/>
    <w:rsid w:val="006A5A7B"/>
    <w:rsid w:val="006F116F"/>
    <w:rsid w:val="006F232E"/>
    <w:rsid w:val="007009BC"/>
    <w:rsid w:val="007073FC"/>
    <w:rsid w:val="00715D7C"/>
    <w:rsid w:val="00727F3B"/>
    <w:rsid w:val="00731FE9"/>
    <w:rsid w:val="00745995"/>
    <w:rsid w:val="00747D98"/>
    <w:rsid w:val="00755161"/>
    <w:rsid w:val="00763500"/>
    <w:rsid w:val="0078357C"/>
    <w:rsid w:val="00784049"/>
    <w:rsid w:val="00785557"/>
    <w:rsid w:val="00787197"/>
    <w:rsid w:val="00787636"/>
    <w:rsid w:val="007C1583"/>
    <w:rsid w:val="007F086B"/>
    <w:rsid w:val="007F1E50"/>
    <w:rsid w:val="007F63AE"/>
    <w:rsid w:val="00804E8E"/>
    <w:rsid w:val="008078B2"/>
    <w:rsid w:val="00835DC4"/>
    <w:rsid w:val="008427ED"/>
    <w:rsid w:val="008710E5"/>
    <w:rsid w:val="008842B7"/>
    <w:rsid w:val="008852AB"/>
    <w:rsid w:val="00896EF9"/>
    <w:rsid w:val="008A4873"/>
    <w:rsid w:val="008B61AF"/>
    <w:rsid w:val="008F3B4B"/>
    <w:rsid w:val="008F69D8"/>
    <w:rsid w:val="0091003B"/>
    <w:rsid w:val="009238F3"/>
    <w:rsid w:val="00942AAD"/>
    <w:rsid w:val="00943823"/>
    <w:rsid w:val="00967B3C"/>
    <w:rsid w:val="00972833"/>
    <w:rsid w:val="009953B5"/>
    <w:rsid w:val="009D042F"/>
    <w:rsid w:val="009F51C8"/>
    <w:rsid w:val="009F7265"/>
    <w:rsid w:val="00A06C38"/>
    <w:rsid w:val="00A2090A"/>
    <w:rsid w:val="00A22880"/>
    <w:rsid w:val="00A3042D"/>
    <w:rsid w:val="00A50A78"/>
    <w:rsid w:val="00A50E1F"/>
    <w:rsid w:val="00A536F3"/>
    <w:rsid w:val="00A55056"/>
    <w:rsid w:val="00A71892"/>
    <w:rsid w:val="00A73FF7"/>
    <w:rsid w:val="00A81E08"/>
    <w:rsid w:val="00A840F6"/>
    <w:rsid w:val="00A845AC"/>
    <w:rsid w:val="00A85CF8"/>
    <w:rsid w:val="00AC048C"/>
    <w:rsid w:val="00AC4E8B"/>
    <w:rsid w:val="00AE033C"/>
    <w:rsid w:val="00AE03C6"/>
    <w:rsid w:val="00AF5607"/>
    <w:rsid w:val="00B016A1"/>
    <w:rsid w:val="00B212DC"/>
    <w:rsid w:val="00B423FE"/>
    <w:rsid w:val="00B43BB0"/>
    <w:rsid w:val="00B61343"/>
    <w:rsid w:val="00B928C7"/>
    <w:rsid w:val="00BB569F"/>
    <w:rsid w:val="00BB6EB2"/>
    <w:rsid w:val="00BC1AE2"/>
    <w:rsid w:val="00BC646C"/>
    <w:rsid w:val="00BD3CD8"/>
    <w:rsid w:val="00BD4C33"/>
    <w:rsid w:val="00C2781F"/>
    <w:rsid w:val="00C3732C"/>
    <w:rsid w:val="00C5087D"/>
    <w:rsid w:val="00C51B9F"/>
    <w:rsid w:val="00C56280"/>
    <w:rsid w:val="00C66412"/>
    <w:rsid w:val="00C86CD5"/>
    <w:rsid w:val="00C976C0"/>
    <w:rsid w:val="00CA1005"/>
    <w:rsid w:val="00CB6300"/>
    <w:rsid w:val="00CC0335"/>
    <w:rsid w:val="00CC7150"/>
    <w:rsid w:val="00D0307F"/>
    <w:rsid w:val="00D2085C"/>
    <w:rsid w:val="00D20DE9"/>
    <w:rsid w:val="00D248ED"/>
    <w:rsid w:val="00D346F1"/>
    <w:rsid w:val="00D3735A"/>
    <w:rsid w:val="00D52AEF"/>
    <w:rsid w:val="00D771B2"/>
    <w:rsid w:val="00DC79BB"/>
    <w:rsid w:val="00DD4353"/>
    <w:rsid w:val="00DE5A29"/>
    <w:rsid w:val="00DE64F1"/>
    <w:rsid w:val="00DF1024"/>
    <w:rsid w:val="00DF7979"/>
    <w:rsid w:val="00E17C06"/>
    <w:rsid w:val="00E568C5"/>
    <w:rsid w:val="00E63EEA"/>
    <w:rsid w:val="00E650FB"/>
    <w:rsid w:val="00E70E6E"/>
    <w:rsid w:val="00EA2DF8"/>
    <w:rsid w:val="00EA3A58"/>
    <w:rsid w:val="00EA58AF"/>
    <w:rsid w:val="00EB1CCC"/>
    <w:rsid w:val="00EE5BCF"/>
    <w:rsid w:val="00EF674D"/>
    <w:rsid w:val="00F32273"/>
    <w:rsid w:val="00F47658"/>
    <w:rsid w:val="00F55141"/>
    <w:rsid w:val="00F61986"/>
    <w:rsid w:val="00F659EA"/>
    <w:rsid w:val="00F72ABA"/>
    <w:rsid w:val="00F86A3C"/>
    <w:rsid w:val="00FB21A1"/>
    <w:rsid w:val="00FE5D33"/>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6CD89"/>
  <w15:docId w15:val="{41CC321F-C78C-41B1-9761-A4CF1A81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A89"/>
    <w:pPr>
      <w:tabs>
        <w:tab w:val="center" w:pos="4320"/>
        <w:tab w:val="right" w:pos="8640"/>
      </w:tabs>
    </w:pPr>
  </w:style>
  <w:style w:type="paragraph" w:styleId="Footer">
    <w:name w:val="footer"/>
    <w:basedOn w:val="Normal"/>
    <w:link w:val="FooterChar"/>
    <w:uiPriority w:val="99"/>
    <w:rsid w:val="00B26A89"/>
    <w:pPr>
      <w:tabs>
        <w:tab w:val="center" w:pos="4320"/>
        <w:tab w:val="right" w:pos="8640"/>
      </w:tabs>
    </w:pPr>
  </w:style>
  <w:style w:type="paragraph" w:styleId="BalloonText">
    <w:name w:val="Balloon Text"/>
    <w:basedOn w:val="Normal"/>
    <w:semiHidden/>
    <w:rsid w:val="00912257"/>
    <w:rPr>
      <w:rFonts w:ascii="Tahoma" w:hAnsi="Tahoma" w:cs="Tahoma"/>
      <w:sz w:val="16"/>
      <w:szCs w:val="16"/>
    </w:rPr>
  </w:style>
  <w:style w:type="paragraph" w:styleId="ListParagraph">
    <w:name w:val="List Paragraph"/>
    <w:basedOn w:val="Normal"/>
    <w:uiPriority w:val="34"/>
    <w:qFormat/>
    <w:rsid w:val="008710E5"/>
    <w:pPr>
      <w:ind w:left="720"/>
    </w:pPr>
  </w:style>
  <w:style w:type="character" w:customStyle="1" w:styleId="FooterChar">
    <w:name w:val="Footer Char"/>
    <w:basedOn w:val="DefaultParagraphFont"/>
    <w:link w:val="Footer"/>
    <w:uiPriority w:val="99"/>
    <w:rsid w:val="006A5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3BB0-0584-43D4-8ECA-59D33144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Ralph Day Security Officer of the Year Award</vt:lpstr>
    </vt:vector>
  </TitlesOfParts>
  <Company>Anderson Security</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Day Security Officer of the Year Award</dc:title>
  <dc:creator>CDuffey</dc:creator>
  <cp:lastModifiedBy>brandon</cp:lastModifiedBy>
  <cp:revision>2</cp:revision>
  <cp:lastPrinted>2011-05-09T12:32:00Z</cp:lastPrinted>
  <dcterms:created xsi:type="dcterms:W3CDTF">2018-05-21T18:15:00Z</dcterms:created>
  <dcterms:modified xsi:type="dcterms:W3CDTF">2018-05-21T18:15:00Z</dcterms:modified>
</cp:coreProperties>
</file>